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79" w:rsidRPr="00CB60BD" w:rsidRDefault="00F74518" w:rsidP="00F74518">
      <w:pPr>
        <w:ind w:left="2410" w:hanging="2410"/>
        <w:jc w:val="both"/>
        <w:outlineLvl w:val="0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Wpływ dostępu do filtrowanej wody pitnej na zmniejszenie ciężaru właściwego moczu u pacjentów z kamicą dróg moczowych.</w:t>
      </w:r>
    </w:p>
    <w:p w:rsidR="006614F6" w:rsidRDefault="006614F6">
      <w:pPr>
        <w:rPr>
          <w:lang w:val="pl-PL"/>
        </w:rPr>
      </w:pPr>
    </w:p>
    <w:p w:rsidR="00C72179" w:rsidRDefault="00F74518" w:rsidP="00DC1B80">
      <w:pPr>
        <w:jc w:val="center"/>
        <w:rPr>
          <w:lang w:val="pl-PL"/>
        </w:rPr>
      </w:pPr>
      <w:r>
        <w:rPr>
          <w:lang w:val="pl-PL"/>
        </w:rPr>
        <w:t>dr n. med. Agnieszka MAJDA</w:t>
      </w:r>
    </w:p>
    <w:p w:rsidR="00C72179" w:rsidRDefault="00C72179">
      <w:pPr>
        <w:rPr>
          <w:lang w:val="pl-PL"/>
        </w:rPr>
      </w:pPr>
    </w:p>
    <w:p w:rsidR="00C72179" w:rsidRDefault="00C72179">
      <w:pPr>
        <w:rPr>
          <w:lang w:val="pl-PL"/>
        </w:rPr>
      </w:pPr>
    </w:p>
    <w:p w:rsidR="00C72179" w:rsidRPr="00C72179" w:rsidRDefault="00C72179" w:rsidP="00F74518">
      <w:pPr>
        <w:jc w:val="center"/>
        <w:rPr>
          <w:rFonts w:cs="Times New Roman"/>
          <w:lang w:val="pl-PL"/>
        </w:rPr>
      </w:pPr>
      <w:r w:rsidRPr="00C72179">
        <w:rPr>
          <w:rFonts w:cs="Times New Roman"/>
          <w:lang w:val="pl-PL"/>
        </w:rPr>
        <w:t xml:space="preserve">Klinika </w:t>
      </w:r>
      <w:r w:rsidR="00F74518">
        <w:rPr>
          <w:rFonts w:cs="Times New Roman"/>
          <w:lang w:val="pl-PL"/>
        </w:rPr>
        <w:t>Chorób Wewnętrznych i Nefrodiabetologii</w:t>
      </w:r>
    </w:p>
    <w:p w:rsidR="00C72179" w:rsidRDefault="00C72179" w:rsidP="00F74518">
      <w:pPr>
        <w:jc w:val="center"/>
        <w:rPr>
          <w:rFonts w:cs="Times New Roman"/>
          <w:lang w:val="pl-PL"/>
        </w:rPr>
      </w:pPr>
      <w:r w:rsidRPr="00C72179">
        <w:rPr>
          <w:rFonts w:cs="Times New Roman"/>
          <w:lang w:val="pl-PL"/>
        </w:rPr>
        <w:t>Kierowni</w:t>
      </w:r>
      <w:r w:rsidR="00F74518">
        <w:rPr>
          <w:rFonts w:cs="Times New Roman"/>
          <w:lang w:val="pl-PL"/>
        </w:rPr>
        <w:t>k: prof. dr hab. Dariusz Moczulski</w:t>
      </w:r>
    </w:p>
    <w:p w:rsidR="00C72179" w:rsidRDefault="00C72179" w:rsidP="00C72179">
      <w:pPr>
        <w:rPr>
          <w:rFonts w:cs="Times New Roman"/>
          <w:lang w:val="pl-PL"/>
        </w:rPr>
      </w:pPr>
    </w:p>
    <w:p w:rsidR="00C72179" w:rsidRDefault="00C72179" w:rsidP="00C72179">
      <w:pPr>
        <w:rPr>
          <w:rFonts w:cs="Times New Roman"/>
          <w:lang w:val="pl-PL"/>
        </w:rPr>
      </w:pPr>
    </w:p>
    <w:p w:rsidR="00C72179" w:rsidRDefault="00C72179" w:rsidP="00DC1B80">
      <w:pPr>
        <w:jc w:val="center"/>
        <w:rPr>
          <w:rFonts w:cs="Times New Roman"/>
          <w:lang w:val="pl-PL"/>
        </w:rPr>
      </w:pPr>
      <w:r>
        <w:rPr>
          <w:rFonts w:cs="Times New Roman"/>
          <w:lang w:val="pl-PL"/>
        </w:rPr>
        <w:t>Rozprawa doktorska – streszczenie</w:t>
      </w:r>
    </w:p>
    <w:p w:rsidR="00C72179" w:rsidRDefault="00C72179" w:rsidP="00C72179">
      <w:pPr>
        <w:rPr>
          <w:rFonts w:cs="Times New Roman"/>
          <w:lang w:val="pl-PL"/>
        </w:rPr>
      </w:pPr>
    </w:p>
    <w:p w:rsidR="00C72179" w:rsidRPr="00F74518" w:rsidRDefault="00C72179" w:rsidP="00F74518">
      <w:pPr>
        <w:jc w:val="center"/>
        <w:outlineLvl w:val="0"/>
        <w:rPr>
          <w:rFonts w:cs="Times New Roman"/>
          <w:lang w:val="pl-PL"/>
        </w:rPr>
      </w:pPr>
      <w:r w:rsidRPr="00F74518">
        <w:rPr>
          <w:rFonts w:cs="Times New Roman"/>
          <w:lang w:val="pl-PL"/>
        </w:rPr>
        <w:t>Promotor - p</w:t>
      </w:r>
      <w:r w:rsidR="00C254BD" w:rsidRPr="00F74518">
        <w:rPr>
          <w:rFonts w:cs="Times New Roman"/>
          <w:lang w:val="pl-PL"/>
        </w:rPr>
        <w:t>rof. dr hab.</w:t>
      </w:r>
      <w:r w:rsidRPr="00F74518">
        <w:rPr>
          <w:rFonts w:cs="Times New Roman"/>
          <w:lang w:val="pl-PL"/>
        </w:rPr>
        <w:t xml:space="preserve"> </w:t>
      </w:r>
      <w:r w:rsidR="00F74518" w:rsidRPr="00F74518">
        <w:rPr>
          <w:rFonts w:cs="Times New Roman"/>
          <w:lang w:val="pl-PL"/>
        </w:rPr>
        <w:t>n. med. Dariusz Moczulski</w:t>
      </w:r>
    </w:p>
    <w:p w:rsidR="00C72179" w:rsidRPr="00C254BD" w:rsidRDefault="00F74518" w:rsidP="00DC1B80">
      <w:pPr>
        <w:jc w:val="center"/>
        <w:outlineLvl w:val="0"/>
        <w:rPr>
          <w:rFonts w:cs="Times New Roman"/>
          <w:lang w:val="pl-PL"/>
        </w:rPr>
      </w:pPr>
      <w:r>
        <w:rPr>
          <w:rFonts w:cs="Times New Roman"/>
          <w:lang w:val="pl-PL"/>
        </w:rPr>
        <w:t>Recenzenci - prof. dr hab.</w:t>
      </w:r>
      <w:r w:rsidRPr="00F74518">
        <w:rPr>
          <w:rFonts w:cs="Times New Roman"/>
          <w:lang w:val="pl-PL"/>
        </w:rPr>
        <w:t xml:space="preserve"> Marek Sosnowski</w:t>
      </w:r>
      <w:r w:rsidR="00C72179" w:rsidRPr="00F74518">
        <w:rPr>
          <w:rFonts w:cs="Times New Roman"/>
          <w:lang w:val="pl-PL"/>
        </w:rPr>
        <w:t xml:space="preserve">, prof. dr hab. </w:t>
      </w:r>
      <w:r>
        <w:rPr>
          <w:rFonts w:cs="Times New Roman"/>
          <w:lang w:val="pl-PL"/>
        </w:rPr>
        <w:t>Jan Duława</w:t>
      </w:r>
    </w:p>
    <w:p w:rsidR="00C72179" w:rsidRPr="00C254BD" w:rsidRDefault="00C72179" w:rsidP="00C72179">
      <w:pPr>
        <w:jc w:val="both"/>
        <w:outlineLvl w:val="0"/>
        <w:rPr>
          <w:rFonts w:cs="Times New Roman"/>
          <w:lang w:val="pl-PL"/>
        </w:rPr>
      </w:pPr>
    </w:p>
    <w:p w:rsidR="00C72179" w:rsidRPr="00C254BD" w:rsidRDefault="00C72179" w:rsidP="00C72179">
      <w:pPr>
        <w:jc w:val="both"/>
        <w:outlineLvl w:val="0"/>
        <w:rPr>
          <w:rFonts w:cs="Times New Roman"/>
          <w:lang w:val="pl-PL"/>
        </w:rPr>
      </w:pPr>
    </w:p>
    <w:p w:rsidR="00C72179" w:rsidRPr="00C72179" w:rsidRDefault="00F74518" w:rsidP="00DC1B80">
      <w:pPr>
        <w:jc w:val="center"/>
        <w:outlineLvl w:val="0"/>
        <w:rPr>
          <w:rFonts w:cs="Times New Roman"/>
          <w:lang w:val="pl-PL"/>
        </w:rPr>
      </w:pPr>
      <w:r>
        <w:rPr>
          <w:rFonts w:cs="Times New Roman"/>
          <w:lang w:val="pl-PL"/>
        </w:rPr>
        <w:t>Publiczna obrona – 20 stycznia 2015</w:t>
      </w:r>
      <w:r w:rsidR="00C72179" w:rsidRPr="00C72179">
        <w:rPr>
          <w:rFonts w:cs="Times New Roman"/>
          <w:lang w:val="pl-PL"/>
        </w:rPr>
        <w:t xml:space="preserve"> r.</w:t>
      </w:r>
    </w:p>
    <w:p w:rsidR="00C72179" w:rsidRPr="00C72179" w:rsidRDefault="00C72179" w:rsidP="00DC1B80">
      <w:pPr>
        <w:jc w:val="center"/>
        <w:outlineLvl w:val="0"/>
        <w:rPr>
          <w:rFonts w:cs="Times New Roman"/>
          <w:lang w:val="pl-PL"/>
        </w:rPr>
      </w:pPr>
      <w:r w:rsidRPr="00C72179">
        <w:rPr>
          <w:rFonts w:cs="Times New Roman"/>
          <w:lang w:val="pl-PL"/>
        </w:rPr>
        <w:t xml:space="preserve">Zatwierdzona decyzją Rady Wydziału Wojskowo – Lekarskiego </w:t>
      </w:r>
      <w:r w:rsidR="00F74518">
        <w:rPr>
          <w:rFonts w:cs="Times New Roman"/>
          <w:lang w:val="pl-PL"/>
        </w:rPr>
        <w:t>3 lutego 2015</w:t>
      </w:r>
      <w:r>
        <w:rPr>
          <w:rFonts w:cs="Times New Roman"/>
          <w:lang w:val="pl-PL"/>
        </w:rPr>
        <w:t>r.</w:t>
      </w:r>
    </w:p>
    <w:p w:rsidR="00C72179" w:rsidRPr="00C72179" w:rsidRDefault="00C72179" w:rsidP="00C72179">
      <w:pPr>
        <w:jc w:val="both"/>
        <w:outlineLvl w:val="0"/>
        <w:rPr>
          <w:rFonts w:cs="Times New Roman"/>
          <w:lang w:val="pl-PL"/>
        </w:rPr>
      </w:pPr>
    </w:p>
    <w:p w:rsidR="00C72179" w:rsidRPr="00C72179" w:rsidRDefault="00C72179" w:rsidP="00C72179">
      <w:pPr>
        <w:rPr>
          <w:rFonts w:cs="Times New Roman"/>
          <w:lang w:val="pl-PL"/>
        </w:rPr>
      </w:pPr>
    </w:p>
    <w:p w:rsidR="00C72179" w:rsidRPr="009530CF" w:rsidRDefault="00C72179" w:rsidP="00C72179">
      <w:pPr>
        <w:rPr>
          <w:rFonts w:cs="Times New Roman"/>
          <w:b/>
          <w:lang w:val="pl-PL"/>
        </w:rPr>
      </w:pPr>
      <w:r w:rsidRPr="009530CF">
        <w:rPr>
          <w:rFonts w:cs="Times New Roman"/>
          <w:b/>
          <w:lang w:val="pl-PL"/>
        </w:rPr>
        <w:t>Wstęp</w:t>
      </w:r>
    </w:p>
    <w:p w:rsidR="00F74518" w:rsidRDefault="00F74518" w:rsidP="00F74518">
      <w:pPr>
        <w:pStyle w:val="Tekstprzypisukocoweg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 kamicę dróg moczowych choruje obecnie około 10% ludności. Schorzenie to, wobec obserwowanego w ostatnich latach wzrostu zapadalności, stanowi poważny problem nie tylko medyczny, ale również społeczny.  Należy zwrócić uwagę na skuteczną metafilaktykę choroby. </w:t>
      </w:r>
    </w:p>
    <w:p w:rsidR="00C72179" w:rsidRPr="009530CF" w:rsidRDefault="00C72179" w:rsidP="00C72179">
      <w:pPr>
        <w:rPr>
          <w:rFonts w:cs="Times New Roman"/>
          <w:b/>
          <w:lang w:val="pl-PL"/>
        </w:rPr>
      </w:pPr>
      <w:r w:rsidRPr="009530CF">
        <w:rPr>
          <w:rFonts w:cs="Times New Roman"/>
          <w:b/>
          <w:lang w:val="pl-PL"/>
        </w:rPr>
        <w:t>Cele</w:t>
      </w:r>
    </w:p>
    <w:p w:rsidR="00B7431C" w:rsidRDefault="00B7431C" w:rsidP="00B7431C">
      <w:pPr>
        <w:pStyle w:val="Tekstprzypisukocoweg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pracy była ocena wpływu ułatwionego dostępu do dobrej, filtrowanej wody pitnej na ciężar właściwy moczu u pacjentów z kamicą.</w:t>
      </w:r>
    </w:p>
    <w:p w:rsidR="00C72179" w:rsidRDefault="00C72179" w:rsidP="00C72179">
      <w:pPr>
        <w:rPr>
          <w:rFonts w:cs="Times New Roman"/>
          <w:b/>
          <w:lang w:val="pl-PL"/>
        </w:rPr>
      </w:pPr>
      <w:r w:rsidRPr="009530CF">
        <w:rPr>
          <w:rFonts w:cs="Times New Roman"/>
          <w:b/>
          <w:lang w:val="pl-PL"/>
        </w:rPr>
        <w:t>Materiał i Metody</w:t>
      </w:r>
    </w:p>
    <w:p w:rsidR="00F74518" w:rsidRDefault="00F74518" w:rsidP="00F74518">
      <w:pPr>
        <w:pStyle w:val="Tekstprzypisukocoweg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badaniu wzięło udział 20 chorych z kamicą dróg moczowych, średni wiek chorych wynosił 38,7 lat. U pacjentów przeprowadzono badanie ciężaru właściwego moczu trzykrotnie. Pierwszy raz po włączeniu do badania, następnie tydzień oraz miesiąc po montażu w mieszkaniu badanego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urządzenia osmotycznego filtrującego wodę pitną (sześciostopniowy filtr molekularny). Dodatkowo pacjenci wypełniali ankietę zawierającą 10 pytań. Do grupy badanej dobrano grupę kontrolną 20 pacjentów bez wywiadu kamicy.</w:t>
      </w:r>
    </w:p>
    <w:p w:rsidR="00C72179" w:rsidRDefault="00C72179" w:rsidP="00C72179">
      <w:pPr>
        <w:jc w:val="both"/>
        <w:outlineLvl w:val="0"/>
        <w:rPr>
          <w:rFonts w:cs="Times New Roman"/>
          <w:b/>
          <w:lang w:val="pl-PL"/>
        </w:rPr>
      </w:pPr>
      <w:r w:rsidRPr="009530CF">
        <w:rPr>
          <w:rFonts w:cs="Times New Roman"/>
          <w:b/>
          <w:lang w:val="pl-PL"/>
        </w:rPr>
        <w:t>Wyniki</w:t>
      </w:r>
    </w:p>
    <w:p w:rsidR="00EA61B7" w:rsidRDefault="00EA61B7" w:rsidP="00EA61B7">
      <w:pPr>
        <w:jc w:val="both"/>
        <w:rPr>
          <w:rFonts w:cs="Times New Roman"/>
          <w:color w:val="000000" w:themeColor="text1"/>
          <w:lang w:val="pl-PL"/>
        </w:rPr>
      </w:pPr>
      <w:r w:rsidRPr="00EA61B7">
        <w:rPr>
          <w:rFonts w:cs="Times New Roman"/>
          <w:color w:val="000000" w:themeColor="text1"/>
          <w:lang w:val="pl-PL"/>
        </w:rPr>
        <w:t>Obserwowano zmniejszenie ciężaru właściwego moczu u pacjentów z kamicą jedynie po tygodniu od montażu filtra osmotycznego, wyłącznie w zakresie popołudniowych próbek moczu. Ciężar właściwy porannych próbek moczu pacjentów z kamicą był znamiennie niższy niż w grupie kontrolnej bez kamicy. Wśród mężczyzn odnotowano wyższy średni ciężar właściwy moczu w próbkach porannych i  popołudniowych w porównaniu z kobietami. Pacjenci z kamicą i dodatnim wywiadem rodzinnym w kierunku kamicy mają niższy ciężar właściwy popołudniowych próbek moczu w porównaniu z chorymi bez wywiadu rodzinnego.</w:t>
      </w:r>
    </w:p>
    <w:p w:rsidR="00C72179" w:rsidRPr="009530CF" w:rsidRDefault="00C72179" w:rsidP="00C72179">
      <w:pPr>
        <w:rPr>
          <w:rFonts w:cs="Times New Roman"/>
          <w:b/>
          <w:lang w:val="pl-PL"/>
        </w:rPr>
      </w:pPr>
      <w:r w:rsidRPr="009530CF">
        <w:rPr>
          <w:rFonts w:cs="Times New Roman"/>
          <w:b/>
          <w:lang w:val="pl-PL"/>
        </w:rPr>
        <w:t>Wnioski</w:t>
      </w:r>
    </w:p>
    <w:p w:rsidR="00C72179" w:rsidRPr="00EA61B7" w:rsidRDefault="00EA61B7" w:rsidP="00EA61B7">
      <w:pPr>
        <w:jc w:val="both"/>
        <w:rPr>
          <w:lang w:val="pl-PL"/>
        </w:rPr>
      </w:pPr>
      <w:r w:rsidRPr="00EA61B7">
        <w:rPr>
          <w:rFonts w:cs="Times New Roman"/>
          <w:color w:val="000000" w:themeColor="text1"/>
          <w:lang w:val="pl-PL"/>
        </w:rPr>
        <w:t>Swobodny dostęp do filtrowanej wody pitnej nie pozostaje obojętny dla pacjentów z kamicą dróg moczowych oraz wywiera korzystny wpływ na zmniejszenie ciężaru właściwego ich moczu. Zależność ta obserwowana była w badaniu wyłącznie krótkofalowo, co skłania do przemyśleń nad koniecznością intensyfikacji metod profilaktyki kamicy.</w:t>
      </w:r>
    </w:p>
    <w:p w:rsidR="00C72179" w:rsidRPr="00C72179" w:rsidRDefault="00C72179">
      <w:pPr>
        <w:rPr>
          <w:lang w:val="pl-PL"/>
        </w:rPr>
      </w:pPr>
    </w:p>
    <w:sectPr w:rsidR="00C72179" w:rsidRPr="00C72179" w:rsidSect="00661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/>
  <w:rsids>
    <w:rsidRoot w:val="00C72179"/>
    <w:rsid w:val="000466C3"/>
    <w:rsid w:val="002729EB"/>
    <w:rsid w:val="00281D89"/>
    <w:rsid w:val="002C0AC8"/>
    <w:rsid w:val="005C0C3E"/>
    <w:rsid w:val="006614F6"/>
    <w:rsid w:val="006A1BE5"/>
    <w:rsid w:val="00792564"/>
    <w:rsid w:val="007C6909"/>
    <w:rsid w:val="00A66DC4"/>
    <w:rsid w:val="00B7431C"/>
    <w:rsid w:val="00BB73FB"/>
    <w:rsid w:val="00C254BD"/>
    <w:rsid w:val="00C72179"/>
    <w:rsid w:val="00CF2372"/>
    <w:rsid w:val="00DC1B80"/>
    <w:rsid w:val="00EA61B7"/>
    <w:rsid w:val="00F7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179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en-GB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518"/>
    <w:pPr>
      <w:suppressAutoHyphens w:val="0"/>
    </w:pPr>
    <w:rPr>
      <w:rFonts w:asciiTheme="minorHAnsi" w:eastAsiaTheme="minorEastAsia" w:hAnsiTheme="minorHAnsi" w:cstheme="minorBidi"/>
      <w:kern w:val="0"/>
      <w:sz w:val="20"/>
      <w:szCs w:val="20"/>
      <w:lang w:val="pl-PL"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518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karolina.maciejewska</dc:creator>
  <cp:lastModifiedBy>karolina.maciejewska</cp:lastModifiedBy>
  <cp:revision>2</cp:revision>
  <dcterms:created xsi:type="dcterms:W3CDTF">2015-04-27T10:46:00Z</dcterms:created>
  <dcterms:modified xsi:type="dcterms:W3CDTF">2015-04-27T10:46:00Z</dcterms:modified>
</cp:coreProperties>
</file>