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0A" w:rsidRPr="00595C0A" w:rsidRDefault="00595C0A" w:rsidP="00595C0A">
      <w:pPr>
        <w:pStyle w:val="Styl14ptWyjustowanyPierwszywiersz125cmInterlinia1"/>
        <w:spacing w:line="240" w:lineRule="auto"/>
        <w:ind w:left="2977" w:hanging="3261"/>
        <w:jc w:val="left"/>
        <w:rPr>
          <w:b/>
          <w:sz w:val="24"/>
          <w:szCs w:val="24"/>
        </w:rPr>
      </w:pPr>
      <w:r w:rsidRPr="00595C0A">
        <w:rPr>
          <w:b/>
          <w:sz w:val="24"/>
          <w:szCs w:val="24"/>
        </w:rPr>
        <w:t xml:space="preserve">Badania nad efektywnością leczenia wyciągiem osiowym stawu biodrowego we wczesnej </w:t>
      </w:r>
      <w:r>
        <w:rPr>
          <w:b/>
          <w:sz w:val="24"/>
          <w:szCs w:val="24"/>
        </w:rPr>
        <w:t xml:space="preserve">    </w:t>
      </w:r>
      <w:r w:rsidRPr="00595C0A">
        <w:rPr>
          <w:b/>
          <w:sz w:val="24"/>
          <w:szCs w:val="24"/>
        </w:rPr>
        <w:t>postaci choroby zwyrodnieniowej.</w:t>
      </w:r>
    </w:p>
    <w:p w:rsidR="006614F6" w:rsidRDefault="006614F6">
      <w:pPr>
        <w:rPr>
          <w:lang w:val="pl-PL"/>
        </w:rPr>
      </w:pPr>
    </w:p>
    <w:p w:rsidR="00C72179" w:rsidRDefault="00C72179">
      <w:pPr>
        <w:rPr>
          <w:lang w:val="pl-PL"/>
        </w:rPr>
      </w:pPr>
      <w:r>
        <w:rPr>
          <w:lang w:val="pl-PL"/>
        </w:rPr>
        <w:t xml:space="preserve">                                            </w:t>
      </w:r>
      <w:r w:rsidR="00595C0A">
        <w:rPr>
          <w:lang w:val="pl-PL"/>
        </w:rPr>
        <w:t xml:space="preserve">   Dr n. med. Justyna RADLIŃSKA</w:t>
      </w:r>
    </w:p>
    <w:p w:rsidR="00C72179" w:rsidRDefault="00C72179" w:rsidP="00C72179">
      <w:pPr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 xml:space="preserve">                                  </w:t>
      </w:r>
    </w:p>
    <w:p w:rsidR="00C72179" w:rsidRDefault="00C72179" w:rsidP="00C72179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Rozprawa doktorska – streszczenie</w:t>
      </w:r>
    </w:p>
    <w:p w:rsidR="00C72179" w:rsidRDefault="00C72179" w:rsidP="00C72179">
      <w:pPr>
        <w:rPr>
          <w:rFonts w:cs="Times New Roman"/>
          <w:lang w:val="pl-PL"/>
        </w:rPr>
      </w:pPr>
    </w:p>
    <w:p w:rsidR="00C72179" w:rsidRPr="00595C0A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</w:t>
      </w:r>
      <w:r w:rsidR="007C6909">
        <w:rPr>
          <w:rFonts w:cs="Times New Roman"/>
          <w:lang w:val="pl-PL"/>
        </w:rPr>
        <w:t xml:space="preserve">       </w:t>
      </w:r>
      <w:r w:rsidRPr="00C254BD">
        <w:rPr>
          <w:rFonts w:cs="Times New Roman"/>
          <w:lang w:val="pl-PL"/>
        </w:rPr>
        <w:t xml:space="preserve"> </w:t>
      </w:r>
      <w:proofErr w:type="spellStart"/>
      <w:r w:rsidRPr="00595C0A">
        <w:rPr>
          <w:rFonts w:cs="Times New Roman"/>
          <w:lang w:val="en-US"/>
        </w:rPr>
        <w:t>Promotor</w:t>
      </w:r>
      <w:proofErr w:type="spellEnd"/>
      <w:r w:rsidRPr="00595C0A">
        <w:rPr>
          <w:rFonts w:cs="Times New Roman"/>
          <w:lang w:val="en-US"/>
        </w:rPr>
        <w:t xml:space="preserve"> - </w:t>
      </w:r>
      <w:proofErr w:type="spellStart"/>
      <w:r w:rsidRPr="00595C0A">
        <w:rPr>
          <w:rFonts w:cs="Times New Roman"/>
          <w:lang w:val="en-US"/>
        </w:rPr>
        <w:t>p</w:t>
      </w:r>
      <w:r w:rsidR="00C254BD" w:rsidRPr="00595C0A">
        <w:rPr>
          <w:rFonts w:cs="Times New Roman"/>
          <w:lang w:val="en-US"/>
        </w:rPr>
        <w:t>rof</w:t>
      </w:r>
      <w:proofErr w:type="spellEnd"/>
      <w:r w:rsidR="00C254BD" w:rsidRPr="00595C0A">
        <w:rPr>
          <w:rFonts w:cs="Times New Roman"/>
          <w:lang w:val="en-US"/>
        </w:rPr>
        <w:t xml:space="preserve">. </w:t>
      </w:r>
      <w:proofErr w:type="spellStart"/>
      <w:r w:rsidR="00C254BD" w:rsidRPr="00595C0A">
        <w:rPr>
          <w:rFonts w:cs="Times New Roman"/>
          <w:lang w:val="en-US"/>
        </w:rPr>
        <w:t>dr</w:t>
      </w:r>
      <w:proofErr w:type="spellEnd"/>
      <w:r w:rsidR="00C254BD" w:rsidRPr="00595C0A">
        <w:rPr>
          <w:rFonts w:cs="Times New Roman"/>
          <w:lang w:val="en-US"/>
        </w:rPr>
        <w:t xml:space="preserve"> hab.</w:t>
      </w:r>
      <w:r w:rsidR="00595C0A" w:rsidRPr="00595C0A">
        <w:rPr>
          <w:rFonts w:cs="Times New Roman"/>
          <w:lang w:val="en-US"/>
        </w:rPr>
        <w:t xml:space="preserve"> </w:t>
      </w:r>
      <w:r w:rsidR="00595C0A" w:rsidRPr="00595C0A">
        <w:rPr>
          <w:rFonts w:cs="Times New Roman"/>
          <w:lang w:val="pl-PL"/>
        </w:rPr>
        <w:t>Krystian Żołyński</w:t>
      </w:r>
    </w:p>
    <w:p w:rsidR="00C72179" w:rsidRPr="00C254BD" w:rsidRDefault="00595C0A" w:rsidP="00C72179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</w:t>
      </w:r>
      <w:r w:rsidR="00C72179" w:rsidRPr="00595C0A">
        <w:rPr>
          <w:rFonts w:cs="Times New Roman"/>
          <w:lang w:val="pl-PL"/>
        </w:rPr>
        <w:t xml:space="preserve"> </w:t>
      </w:r>
      <w:r w:rsidR="00C72179" w:rsidRPr="00C254BD">
        <w:rPr>
          <w:rFonts w:cs="Times New Roman"/>
          <w:lang w:val="pl-PL"/>
        </w:rPr>
        <w:t>Recenzenci -</w:t>
      </w:r>
      <w:r>
        <w:rPr>
          <w:rFonts w:cs="Times New Roman"/>
          <w:lang w:val="pl-PL"/>
        </w:rPr>
        <w:t xml:space="preserve"> prof. dr hab. Andrzej </w:t>
      </w:r>
      <w:proofErr w:type="spellStart"/>
      <w:r>
        <w:rPr>
          <w:rFonts w:cs="Times New Roman"/>
          <w:lang w:val="pl-PL"/>
        </w:rPr>
        <w:t>Kalewski</w:t>
      </w:r>
      <w:proofErr w:type="spellEnd"/>
      <w:r>
        <w:rPr>
          <w:rFonts w:cs="Times New Roman"/>
          <w:lang w:val="pl-PL"/>
        </w:rPr>
        <w:t>, dr hab. Zbigniew Dudkiewicz prof. UM</w:t>
      </w:r>
    </w:p>
    <w:p w:rsidR="00C72179" w:rsidRPr="00C254BD" w:rsidRDefault="00C72179" w:rsidP="00C72179">
      <w:pPr>
        <w:jc w:val="both"/>
        <w:outlineLvl w:val="0"/>
        <w:rPr>
          <w:rFonts w:cs="Times New Roman"/>
          <w:lang w:val="pl-PL"/>
        </w:rPr>
      </w:pP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        </w:t>
      </w:r>
      <w:r w:rsidR="00595C0A">
        <w:rPr>
          <w:rFonts w:cs="Times New Roman"/>
          <w:lang w:val="pl-PL"/>
        </w:rPr>
        <w:t>Publiczna obrona – 26 marca</w:t>
      </w:r>
      <w:r w:rsidRPr="00C72179">
        <w:rPr>
          <w:rFonts w:cs="Times New Roman"/>
          <w:lang w:val="pl-PL"/>
        </w:rPr>
        <w:t xml:space="preserve"> 2013 r.</w:t>
      </w:r>
    </w:p>
    <w:p w:rsidR="00C72179" w:rsidRPr="00C72179" w:rsidRDefault="00C72179" w:rsidP="00C72179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</w:t>
      </w:r>
      <w:r w:rsidRPr="00C72179">
        <w:rPr>
          <w:rFonts w:cs="Times New Roman"/>
          <w:lang w:val="pl-PL"/>
        </w:rPr>
        <w:t xml:space="preserve">Zatwierdzona decyzją Rady Wydziału Wojskowo – Lekarskiego </w:t>
      </w:r>
      <w:r w:rsidR="00595C0A">
        <w:rPr>
          <w:rFonts w:cs="Times New Roman"/>
          <w:lang w:val="pl-PL"/>
        </w:rPr>
        <w:t>2 kwietnia</w:t>
      </w:r>
      <w:r>
        <w:rPr>
          <w:rFonts w:cs="Times New Roman"/>
          <w:lang w:val="pl-PL"/>
        </w:rPr>
        <w:t xml:space="preserve"> 2013r.</w:t>
      </w:r>
    </w:p>
    <w:p w:rsidR="00C72179" w:rsidRPr="00C72179" w:rsidRDefault="00C72179" w:rsidP="00C72179">
      <w:pPr>
        <w:rPr>
          <w:rFonts w:cs="Times New Roman"/>
          <w:lang w:val="pl-PL"/>
        </w:rPr>
      </w:pPr>
    </w:p>
    <w:p w:rsidR="00C72179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Wstęp</w:t>
      </w:r>
    </w:p>
    <w:p w:rsidR="00595C0A" w:rsidRPr="00595C0A" w:rsidRDefault="00595C0A" w:rsidP="00595C0A">
      <w:pPr>
        <w:jc w:val="both"/>
        <w:rPr>
          <w:lang w:val="pl-PL"/>
        </w:rPr>
      </w:pPr>
      <w:r w:rsidRPr="00342D22">
        <w:rPr>
          <w:lang w:val="pl-PL"/>
        </w:rPr>
        <w:t>Komputeryzacja, automatyzacja życia powoduje, że większość czynności wykonywana jest w pozycjach statycznych, co prowadzi do uogólnionej hipokinezji. Co raz mniej czasu zajmuje lokomocja oparta na wysiłku fizycznym. Prowadzi to do systematycznego pogorszania zakresu ruchu w stawach biodrowych oraz ich przeciążenia.</w:t>
      </w:r>
    </w:p>
    <w:p w:rsidR="00C72179" w:rsidRDefault="00C72179" w:rsidP="00C72179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Cele</w:t>
      </w:r>
    </w:p>
    <w:p w:rsidR="00595C0A" w:rsidRPr="00342D22" w:rsidRDefault="00595C0A" w:rsidP="00595C0A">
      <w:pPr>
        <w:numPr>
          <w:ilvl w:val="0"/>
          <w:numId w:val="1"/>
        </w:numPr>
        <w:suppressAutoHyphens w:val="0"/>
        <w:rPr>
          <w:lang w:val="pl-PL"/>
        </w:rPr>
      </w:pPr>
      <w:r w:rsidRPr="00342D22">
        <w:rPr>
          <w:lang w:val="pl-PL"/>
        </w:rPr>
        <w:t>Kompleksowa ocena wpływu leczenia wyciągiem osiowym stawu biodrowego na wydolność stawu biodrowego u pacjentów z chorobą zwyrodnieniową.</w:t>
      </w:r>
    </w:p>
    <w:p w:rsidR="00595C0A" w:rsidRPr="00342D22" w:rsidRDefault="00595C0A" w:rsidP="00595C0A">
      <w:pPr>
        <w:numPr>
          <w:ilvl w:val="0"/>
          <w:numId w:val="1"/>
        </w:numPr>
        <w:suppressAutoHyphens w:val="0"/>
        <w:rPr>
          <w:lang w:val="pl-PL"/>
        </w:rPr>
      </w:pPr>
      <w:r w:rsidRPr="00342D22">
        <w:rPr>
          <w:lang w:val="pl-PL"/>
        </w:rPr>
        <w:t>Analiza skuteczności klinicznej uzyskanych rezultatów po zakończeniu leczenia wyciągiem osiowym stawu biodrowego w chorobie zwyrodnieniowej.</w:t>
      </w:r>
    </w:p>
    <w:p w:rsidR="00595C0A" w:rsidRPr="00595C0A" w:rsidRDefault="00595C0A" w:rsidP="00C72179">
      <w:pPr>
        <w:numPr>
          <w:ilvl w:val="0"/>
          <w:numId w:val="1"/>
        </w:numPr>
        <w:suppressAutoHyphens w:val="0"/>
        <w:rPr>
          <w:lang w:val="pl-PL"/>
        </w:rPr>
      </w:pPr>
      <w:r w:rsidRPr="00342D22">
        <w:rPr>
          <w:lang w:val="pl-PL"/>
        </w:rPr>
        <w:t>Ocena trwałości zastosowanego leczenia wyciągiem osiowy stawu biodrowego w chorobie zwyrodnieniowej.</w:t>
      </w:r>
    </w:p>
    <w:p w:rsidR="00595C0A" w:rsidRPr="00595C0A" w:rsidRDefault="00C72179" w:rsidP="00595C0A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Materiał i Met</w:t>
      </w:r>
      <w:r w:rsidR="00595C0A">
        <w:rPr>
          <w:rFonts w:cs="Times New Roman"/>
          <w:b/>
          <w:lang w:val="pl-PL"/>
        </w:rPr>
        <w:t>ody</w:t>
      </w:r>
    </w:p>
    <w:p w:rsidR="00595C0A" w:rsidRPr="00342D22" w:rsidRDefault="00595C0A" w:rsidP="00595C0A">
      <w:pPr>
        <w:numPr>
          <w:ilvl w:val="0"/>
          <w:numId w:val="2"/>
        </w:numPr>
        <w:suppressAutoHyphens w:val="0"/>
        <w:rPr>
          <w:lang w:val="pl-PL"/>
        </w:rPr>
      </w:pPr>
      <w:r w:rsidRPr="00342D22">
        <w:rPr>
          <w:lang w:val="pl-PL"/>
        </w:rPr>
        <w:t>40 pacjentów (25 kobiet i 15 mężczyzn)</w:t>
      </w:r>
    </w:p>
    <w:p w:rsidR="00595C0A" w:rsidRPr="00342D22" w:rsidRDefault="00595C0A" w:rsidP="00595C0A">
      <w:pPr>
        <w:numPr>
          <w:ilvl w:val="0"/>
          <w:numId w:val="2"/>
        </w:numPr>
        <w:suppressAutoHyphens w:val="0"/>
        <w:rPr>
          <w:lang w:val="pl-PL"/>
        </w:rPr>
      </w:pPr>
      <w:r w:rsidRPr="00342D22">
        <w:rPr>
          <w:lang w:val="pl-PL"/>
        </w:rPr>
        <w:t>w wieku 43 – 79 lat</w:t>
      </w:r>
    </w:p>
    <w:p w:rsidR="00595C0A" w:rsidRPr="00342D22" w:rsidRDefault="00595C0A" w:rsidP="00595C0A">
      <w:pPr>
        <w:numPr>
          <w:ilvl w:val="0"/>
          <w:numId w:val="2"/>
        </w:numPr>
        <w:suppressAutoHyphens w:val="0"/>
        <w:rPr>
          <w:lang w:val="pl-PL"/>
        </w:rPr>
      </w:pPr>
      <w:r w:rsidRPr="00342D22">
        <w:rPr>
          <w:lang w:val="pl-PL"/>
        </w:rPr>
        <w:t xml:space="preserve">z I </w:t>
      </w:r>
      <w:proofErr w:type="spellStart"/>
      <w:r w:rsidRPr="00342D22">
        <w:rPr>
          <w:lang w:val="pl-PL"/>
        </w:rPr>
        <w:t>i</w:t>
      </w:r>
      <w:proofErr w:type="spellEnd"/>
      <w:r w:rsidRPr="00342D22">
        <w:rPr>
          <w:lang w:val="pl-PL"/>
        </w:rPr>
        <w:t xml:space="preserve"> II stopniem choroby zwyrodnieniowej stawu biodrowego </w:t>
      </w:r>
    </w:p>
    <w:p w:rsidR="00595C0A" w:rsidRPr="00342D22" w:rsidRDefault="00595C0A" w:rsidP="00595C0A">
      <w:pPr>
        <w:rPr>
          <w:lang w:val="pl-PL"/>
        </w:rPr>
      </w:pPr>
      <w:r w:rsidRPr="00342D22">
        <w:rPr>
          <w:b/>
          <w:bCs/>
          <w:lang w:val="pl-PL"/>
        </w:rPr>
        <w:t>Zastosowane metody badawcze:</w:t>
      </w:r>
    </w:p>
    <w:p w:rsidR="00595C0A" w:rsidRPr="00342D22" w:rsidRDefault="00595C0A" w:rsidP="00595C0A">
      <w:pPr>
        <w:numPr>
          <w:ilvl w:val="0"/>
          <w:numId w:val="3"/>
        </w:numPr>
        <w:suppressAutoHyphens w:val="0"/>
        <w:rPr>
          <w:lang w:val="pl-PL"/>
        </w:rPr>
      </w:pPr>
      <w:r w:rsidRPr="00342D22">
        <w:rPr>
          <w:lang w:val="pl-PL"/>
        </w:rPr>
        <w:t>Szczegółowy wywiad chorobowy.</w:t>
      </w:r>
    </w:p>
    <w:p w:rsidR="00595C0A" w:rsidRPr="00342D22" w:rsidRDefault="00595C0A" w:rsidP="00595C0A">
      <w:pPr>
        <w:numPr>
          <w:ilvl w:val="0"/>
          <w:numId w:val="3"/>
        </w:numPr>
        <w:suppressAutoHyphens w:val="0"/>
        <w:rPr>
          <w:lang w:val="pl-PL"/>
        </w:rPr>
      </w:pPr>
      <w:r w:rsidRPr="00342D22">
        <w:rPr>
          <w:lang w:val="pl-PL"/>
        </w:rPr>
        <w:t>Badanie kliniczne.</w:t>
      </w:r>
    </w:p>
    <w:p w:rsidR="00595C0A" w:rsidRPr="00342D22" w:rsidRDefault="00595C0A" w:rsidP="00595C0A">
      <w:pPr>
        <w:numPr>
          <w:ilvl w:val="0"/>
          <w:numId w:val="3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t xml:space="preserve">Ocena radiologiczna zmian zwyrodnieniowych według skali </w:t>
      </w:r>
      <w:proofErr w:type="spellStart"/>
      <w:r w:rsidRPr="00342D22">
        <w:rPr>
          <w:lang w:val="pl-PL"/>
        </w:rPr>
        <w:t>Altmana</w:t>
      </w:r>
      <w:proofErr w:type="spellEnd"/>
      <w:r w:rsidRPr="00342D22">
        <w:rPr>
          <w:lang w:val="pl-PL"/>
        </w:rPr>
        <w:t xml:space="preserve"> i postaci przemieszczenia głowy kości udowej w stawie biodrowym.</w:t>
      </w:r>
    </w:p>
    <w:p w:rsidR="00595C0A" w:rsidRPr="00342D22" w:rsidRDefault="00595C0A" w:rsidP="00595C0A">
      <w:pPr>
        <w:numPr>
          <w:ilvl w:val="0"/>
          <w:numId w:val="3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t xml:space="preserve">Kompleksowa ocena wydolności stawu biodrowego na podstawie dwóch zmodyfikowanych skal czynnościowych: Harrisa i Merle </w:t>
      </w:r>
      <w:proofErr w:type="spellStart"/>
      <w:r w:rsidRPr="00342D22">
        <w:rPr>
          <w:lang w:val="pl-PL"/>
        </w:rPr>
        <w:t>D`Aubignea</w:t>
      </w:r>
      <w:proofErr w:type="spellEnd"/>
      <w:r w:rsidRPr="00342D22">
        <w:rPr>
          <w:lang w:val="pl-PL"/>
        </w:rPr>
        <w:t xml:space="preserve"> w modyfikacji </w:t>
      </w:r>
      <w:proofErr w:type="spellStart"/>
      <w:r w:rsidRPr="00342D22">
        <w:rPr>
          <w:lang w:val="pl-PL"/>
        </w:rPr>
        <w:t>Postela</w:t>
      </w:r>
      <w:proofErr w:type="spellEnd"/>
      <w:r w:rsidRPr="00342D22">
        <w:rPr>
          <w:lang w:val="pl-PL"/>
        </w:rPr>
        <w:t>.</w:t>
      </w:r>
    </w:p>
    <w:p w:rsidR="00595C0A" w:rsidRPr="00595C0A" w:rsidRDefault="00595C0A" w:rsidP="00C72179">
      <w:pPr>
        <w:numPr>
          <w:ilvl w:val="0"/>
          <w:numId w:val="3"/>
        </w:numPr>
        <w:suppressAutoHyphens w:val="0"/>
        <w:rPr>
          <w:lang w:val="pl-PL"/>
        </w:rPr>
      </w:pPr>
      <w:r w:rsidRPr="00342D22">
        <w:rPr>
          <w:lang w:val="pl-PL"/>
        </w:rPr>
        <w:t xml:space="preserve">Subiektywna ocena wyniku leczenia według skali </w:t>
      </w:r>
      <w:proofErr w:type="spellStart"/>
      <w:r w:rsidRPr="00342D22">
        <w:rPr>
          <w:lang w:val="pl-PL"/>
        </w:rPr>
        <w:t>Tappera</w:t>
      </w:r>
      <w:proofErr w:type="spellEnd"/>
      <w:r w:rsidRPr="00342D22">
        <w:rPr>
          <w:lang w:val="pl-PL"/>
        </w:rPr>
        <w:t>.</w:t>
      </w:r>
    </w:p>
    <w:p w:rsidR="00C72179" w:rsidRDefault="00C72179" w:rsidP="00C72179">
      <w:pPr>
        <w:jc w:val="both"/>
        <w:outlineLvl w:val="0"/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Wyniki</w:t>
      </w:r>
    </w:p>
    <w:p w:rsidR="00595C0A" w:rsidRPr="00342D22" w:rsidRDefault="00595C0A" w:rsidP="00595C0A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t>Leczenie zachowawcze z wykorzystaniem wyciągów osiowych stawu biodrowego zwiększa wydolność czynnościową stawu biodrowego poprawia jakość życia leczonych pacjentów oraz oddala w czasie potrzebę wykonania alloplastyki stawu biodrowego.</w:t>
      </w:r>
    </w:p>
    <w:p w:rsidR="00595C0A" w:rsidRPr="00342D22" w:rsidRDefault="00595C0A" w:rsidP="00595C0A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t>Najlepsze efekty terapeutyczne uzyskujemy w końcowy etapie leczenia oraz 1 miesiąc po zakończeniu leczenia. Trwałość efektu terapeutycznego jest znacznie dłuższa u pacjentów z I stopniem zmian zwyrodnieniowych w porównaniu do grupy od grupy pacjentów z II stopniem zmian.</w:t>
      </w:r>
    </w:p>
    <w:p w:rsidR="00595C0A" w:rsidRPr="00342D22" w:rsidRDefault="00595C0A" w:rsidP="00595C0A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t xml:space="preserve">Trwałość zastosowanego leczenia utrzymuje się znacznie dłużej w grupie pacjentów z niedowagą oraz prawidłową masą ciała </w:t>
      </w:r>
      <w:r w:rsidRPr="00342D22">
        <w:rPr>
          <w:lang w:val="pl-PL"/>
        </w:rPr>
        <w:tab/>
        <w:t xml:space="preserve">w porównaniu do pacjentów z nadwaga oraz I </w:t>
      </w:r>
      <w:proofErr w:type="spellStart"/>
      <w:r w:rsidRPr="00342D22">
        <w:rPr>
          <w:lang w:val="pl-PL"/>
        </w:rPr>
        <w:t>i</w:t>
      </w:r>
      <w:proofErr w:type="spellEnd"/>
      <w:r w:rsidRPr="00342D22">
        <w:rPr>
          <w:lang w:val="pl-PL"/>
        </w:rPr>
        <w:t xml:space="preserve"> II stopniem otyłości.</w:t>
      </w:r>
    </w:p>
    <w:p w:rsidR="00595C0A" w:rsidRPr="00342D22" w:rsidRDefault="00595C0A" w:rsidP="00595C0A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lastRenderedPageBreak/>
        <w:t xml:space="preserve">Najkrótsza trwałość zastosowanego leczenia została stwierdzona u wszystkich pacjentów z II stopniem otyłości. </w:t>
      </w:r>
    </w:p>
    <w:p w:rsidR="00595C0A" w:rsidRPr="00342D22" w:rsidRDefault="00595C0A" w:rsidP="00595C0A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t xml:space="preserve">Analiza zastosowanych skal czynnościowych pozwala wnioskować, że w grupie kobiet efekt leczniczy był znacznie lepszy a trwałość leczenia była znacznie dłuższa niż w grupie mężczyzn. </w:t>
      </w:r>
    </w:p>
    <w:p w:rsidR="00595C0A" w:rsidRPr="00342D22" w:rsidRDefault="00595C0A" w:rsidP="00595C0A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t xml:space="preserve">Grupa pacjentów w wieku 60- znacznie lepiej zareagowała na leczenie w stosunku do grupy 60+. </w:t>
      </w:r>
    </w:p>
    <w:p w:rsidR="00595C0A" w:rsidRPr="00342D22" w:rsidRDefault="00595C0A" w:rsidP="00595C0A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t>Chorzy, u których zastosowano wyciąg w osi trzonu kości udowej w całym okresie badania uzyskiwali lepsze wyniki w stosunku do leczonych wyciągiem w osi szyjki kości udowej.</w:t>
      </w:r>
    </w:p>
    <w:p w:rsidR="00595C0A" w:rsidRPr="00342D22" w:rsidRDefault="00595C0A" w:rsidP="00595C0A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t>Pacjenci w początkowym okresie choroby z I stopniem zmian zwyrodnieniowych subiektywnie oceniają efektywność terapii znacznie wyżej niż pacjenci z II stopniem zmian.</w:t>
      </w:r>
    </w:p>
    <w:p w:rsidR="00595C0A" w:rsidRPr="00342D22" w:rsidRDefault="00595C0A" w:rsidP="00595C0A">
      <w:pPr>
        <w:numPr>
          <w:ilvl w:val="0"/>
          <w:numId w:val="4"/>
        </w:numPr>
        <w:suppressAutoHyphens w:val="0"/>
        <w:jc w:val="both"/>
        <w:rPr>
          <w:lang w:val="pl-PL"/>
        </w:rPr>
      </w:pPr>
      <w:r w:rsidRPr="00342D22">
        <w:rPr>
          <w:lang w:val="pl-PL"/>
        </w:rPr>
        <w:t xml:space="preserve">Zastosowanie wyciągu osiowego znosi lub zmniejsza nasilenie i częstotliwość występowania dolegliwości bólowych </w:t>
      </w:r>
      <w:r w:rsidRPr="00342D22">
        <w:rPr>
          <w:lang w:val="pl-PL"/>
        </w:rPr>
        <w:tab/>
        <w:t>u chory</w:t>
      </w:r>
      <w:r>
        <w:rPr>
          <w:lang w:val="pl-PL"/>
        </w:rPr>
        <w:t xml:space="preserve">ch oraz poprawia funkcję stawu </w:t>
      </w:r>
      <w:r w:rsidRPr="00342D22">
        <w:rPr>
          <w:lang w:val="pl-PL"/>
        </w:rPr>
        <w:t>biodrowego i wydolność chodu pacjenta.</w:t>
      </w:r>
    </w:p>
    <w:p w:rsidR="00595C0A" w:rsidRDefault="00595C0A" w:rsidP="00C72179">
      <w:pPr>
        <w:jc w:val="both"/>
        <w:outlineLvl w:val="0"/>
        <w:rPr>
          <w:rFonts w:cs="Times New Roman"/>
          <w:b/>
          <w:lang w:val="pl-PL"/>
        </w:rPr>
      </w:pPr>
    </w:p>
    <w:p w:rsidR="00C72179" w:rsidRPr="00C72179" w:rsidRDefault="00C72179">
      <w:pPr>
        <w:rPr>
          <w:lang w:val="pl-PL"/>
        </w:rPr>
      </w:pPr>
    </w:p>
    <w:sectPr w:rsidR="00C72179" w:rsidRPr="00C72179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1FE"/>
    <w:multiLevelType w:val="hybridMultilevel"/>
    <w:tmpl w:val="25DCB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45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27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EE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0A8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CD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E27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A27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AF6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6964D4"/>
    <w:multiLevelType w:val="hybridMultilevel"/>
    <w:tmpl w:val="E15E8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A05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CD2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6C1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2A3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8F9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60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885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4DB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630B5"/>
    <w:multiLevelType w:val="hybridMultilevel"/>
    <w:tmpl w:val="AFDAA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1606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058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82A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7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81F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035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009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4D1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8E08EF"/>
    <w:multiLevelType w:val="hybridMultilevel"/>
    <w:tmpl w:val="F78EB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AA9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83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626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CBD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9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EAA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242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72179"/>
    <w:rsid w:val="00165E33"/>
    <w:rsid w:val="00281D89"/>
    <w:rsid w:val="00595C0A"/>
    <w:rsid w:val="006614F6"/>
    <w:rsid w:val="006A1BE5"/>
    <w:rsid w:val="007C6909"/>
    <w:rsid w:val="00C254BD"/>
    <w:rsid w:val="00C72179"/>
    <w:rsid w:val="00CF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7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4ptWyjustowanyPierwszywiersz125cmInterlinia1">
    <w:name w:val="Styl 14 pt Wyjustowany Pierwszy wiersz:  125 cm Interlinia:  1..."/>
    <w:basedOn w:val="Normalny"/>
    <w:qFormat/>
    <w:rsid w:val="00595C0A"/>
    <w:pPr>
      <w:suppressAutoHyphens w:val="0"/>
      <w:spacing w:line="360" w:lineRule="auto"/>
      <w:ind w:firstLine="709"/>
      <w:jc w:val="both"/>
    </w:pPr>
    <w:rPr>
      <w:rFonts w:eastAsia="Times New Roman" w:cs="Times New Roman"/>
      <w:kern w:val="0"/>
      <w:sz w:val="28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karolina.maciejewska</dc:creator>
  <cp:keywords/>
  <dc:description/>
  <cp:lastModifiedBy>karolina.maciejewska</cp:lastModifiedBy>
  <cp:revision>2</cp:revision>
  <dcterms:created xsi:type="dcterms:W3CDTF">2013-04-08T13:03:00Z</dcterms:created>
  <dcterms:modified xsi:type="dcterms:W3CDTF">2013-04-08T13:03:00Z</dcterms:modified>
</cp:coreProperties>
</file>