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18" w:rsidRDefault="004B55CB" w:rsidP="003A6749">
      <w:pPr>
        <w:pStyle w:val="Standard"/>
        <w:spacing w:line="360" w:lineRule="auto"/>
        <w:jc w:val="both"/>
        <w:rPr>
          <w:rFonts w:cs="Times New Roman"/>
        </w:rPr>
      </w:pPr>
      <w:r w:rsidRPr="009950B3">
        <w:rPr>
          <w:rFonts w:eastAsia="Calibri" w:cs="Times New Roman"/>
          <w:b/>
        </w:rPr>
        <w:t>Z</w:t>
      </w:r>
      <w:r w:rsidRPr="009950B3">
        <w:rPr>
          <w:rFonts w:eastAsia="Calibri" w:cs="Times New Roman"/>
        </w:rPr>
        <w:t>ALE</w:t>
      </w:r>
      <w:r w:rsidRPr="009950B3">
        <w:rPr>
          <w:rFonts w:eastAsia="Calibri" w:cs="Times New Roman"/>
          <w:b/>
        </w:rPr>
        <w:t>WSKI PIOTR</w:t>
      </w:r>
      <w:r w:rsidRPr="009950B3">
        <w:rPr>
          <w:rFonts w:eastAsia="Calibri" w:cs="Times New Roman"/>
        </w:rPr>
        <w:t xml:space="preserve">, ur. 29.7. 1933 r. Lekarz, WAM 1961. Dr n. med. 1972 – „Badanie i ocena stanu słuchu u młodzieży męskiej łódzkich szkół technicznych z punktu widzenia jej przydatności do służby wojskowej”. Dr hab. n. med. 1984 – „Badania nad zależnością reakcji </w:t>
      </w:r>
      <w:proofErr w:type="spellStart"/>
      <w:r w:rsidRPr="009950B3">
        <w:rPr>
          <w:rFonts w:eastAsia="Calibri" w:cs="Times New Roman"/>
        </w:rPr>
        <w:t>elektronystagmograficznych</w:t>
      </w:r>
      <w:proofErr w:type="spellEnd"/>
      <w:r w:rsidRPr="009950B3">
        <w:rPr>
          <w:rFonts w:eastAsia="Calibri" w:cs="Times New Roman"/>
        </w:rPr>
        <w:t xml:space="preserve"> wywołanych pobudzeniem wahadłowym i kalorycznym w ocenie sprawności narządów przedsionkowych”. Prof. dr hab. n. med. 1994 r. </w:t>
      </w:r>
      <w:proofErr w:type="spellStart"/>
      <w:r w:rsidRPr="009950B3">
        <w:rPr>
          <w:rFonts w:eastAsia="Calibri" w:cs="Times New Roman"/>
        </w:rPr>
        <w:t>Spc</w:t>
      </w:r>
      <w:proofErr w:type="spellEnd"/>
      <w:r w:rsidRPr="009950B3">
        <w:rPr>
          <w:rFonts w:eastAsia="Calibri" w:cs="Times New Roman"/>
        </w:rPr>
        <w:t>. – otolaryngologia II st., staże naukowe w klinikach laryngologicznych, uniwersyteckich ( 1976 ) w Parmie, Viterbo,</w:t>
      </w:r>
      <w:r w:rsidR="009950B3">
        <w:rPr>
          <w:rFonts w:eastAsia="Calibri" w:cs="Times New Roman"/>
        </w:rPr>
        <w:t xml:space="preserve"> Pradze. NA – WAM 1964 – 2002</w:t>
      </w:r>
      <w:r w:rsidRPr="009950B3">
        <w:rPr>
          <w:rFonts w:eastAsia="Calibri" w:cs="Times New Roman"/>
        </w:rPr>
        <w:t xml:space="preserve"> Kier. Kliniki Otolaryngologicznej</w:t>
      </w:r>
      <w:r w:rsidR="003A6749">
        <w:rPr>
          <w:rFonts w:eastAsia="Calibri" w:cs="Times New Roman"/>
        </w:rPr>
        <w:t xml:space="preserve"> </w:t>
      </w:r>
      <w:r w:rsidR="003A6749" w:rsidRPr="003A6749">
        <w:t>1987 – 2003</w:t>
      </w:r>
      <w:r w:rsidRPr="003A6749">
        <w:rPr>
          <w:rFonts w:eastAsia="Calibri" w:cs="Times New Roman"/>
        </w:rPr>
        <w:t>.</w:t>
      </w:r>
      <w:r w:rsidRPr="009950B3">
        <w:rPr>
          <w:rFonts w:eastAsia="Calibri" w:cs="Times New Roman"/>
        </w:rPr>
        <w:t xml:space="preserve"> SZ – </w:t>
      </w:r>
      <w:proofErr w:type="spellStart"/>
      <w:r w:rsidRPr="009950B3">
        <w:rPr>
          <w:rFonts w:eastAsia="Calibri" w:cs="Times New Roman"/>
        </w:rPr>
        <w:t>otoneurologia</w:t>
      </w:r>
      <w:proofErr w:type="spellEnd"/>
      <w:r w:rsidRPr="009950B3">
        <w:rPr>
          <w:rFonts w:eastAsia="Calibri" w:cs="Times New Roman"/>
        </w:rPr>
        <w:t xml:space="preserve"> i audiologia, mikrochirurgia krtani, </w:t>
      </w:r>
      <w:proofErr w:type="spellStart"/>
      <w:r w:rsidRPr="009950B3">
        <w:rPr>
          <w:rFonts w:eastAsia="Calibri" w:cs="Times New Roman"/>
        </w:rPr>
        <w:t>kofochirurgia</w:t>
      </w:r>
      <w:proofErr w:type="spellEnd"/>
      <w:r w:rsidRPr="009950B3">
        <w:rPr>
          <w:rFonts w:eastAsia="Calibri" w:cs="Times New Roman"/>
        </w:rPr>
        <w:t>, diagnostyka i leczenie ostrych urazów akustycznych i nagłych głuchot, alergolo</w:t>
      </w:r>
      <w:r w:rsidR="009950B3">
        <w:rPr>
          <w:rFonts w:eastAsia="Calibri" w:cs="Times New Roman"/>
        </w:rPr>
        <w:t>gia. IO – autor / współautor 334</w:t>
      </w:r>
      <w:r w:rsidRPr="009950B3">
        <w:rPr>
          <w:rFonts w:eastAsia="Calibri" w:cs="Times New Roman"/>
        </w:rPr>
        <w:t xml:space="preserve"> publikacji</w:t>
      </w:r>
      <w:r w:rsidR="009950B3">
        <w:rPr>
          <w:rFonts w:eastAsia="Calibri" w:cs="Times New Roman"/>
        </w:rPr>
        <w:t xml:space="preserve"> i </w:t>
      </w:r>
      <w:r w:rsidR="009950B3">
        <w:t xml:space="preserve"> </w:t>
      </w:r>
      <w:r w:rsidR="009950B3" w:rsidRPr="009950B3">
        <w:rPr>
          <w:rFonts w:cs="Times New Roman"/>
        </w:rPr>
        <w:t>192 komunikatów naukowych</w:t>
      </w:r>
      <w:r w:rsidR="009950B3">
        <w:rPr>
          <w:rFonts w:cs="Times New Roman"/>
        </w:rPr>
        <w:t>,</w:t>
      </w:r>
      <w:r w:rsidR="009950B3">
        <w:tab/>
      </w:r>
      <w:r w:rsidR="009950B3">
        <w:rPr>
          <w:rFonts w:eastAsia="Calibri" w:cs="Times New Roman"/>
        </w:rPr>
        <w:t xml:space="preserve"> promotor 4 przewodów</w:t>
      </w:r>
      <w:r w:rsidRPr="009950B3">
        <w:rPr>
          <w:rFonts w:eastAsia="Calibri" w:cs="Times New Roman"/>
        </w:rPr>
        <w:t xml:space="preserve"> doktorskich, kierownik 20 specjalizacji. Naczelny specjalista WP w Dziedzinie Laryngologii. Wielokrotny przewodniczący wojskowych, specjalizacyjnych komisji egzaminacyjnych, organizator 20 kursów podyplomowych z otolaryngologii, mikrochirurgii ucha, </w:t>
      </w:r>
      <w:proofErr w:type="spellStart"/>
      <w:r w:rsidRPr="009950B3">
        <w:rPr>
          <w:rFonts w:eastAsia="Calibri" w:cs="Times New Roman"/>
        </w:rPr>
        <w:t>otoneurologii</w:t>
      </w:r>
      <w:proofErr w:type="spellEnd"/>
      <w:r w:rsidRPr="009950B3">
        <w:rPr>
          <w:rFonts w:eastAsia="Calibri" w:cs="Times New Roman"/>
        </w:rPr>
        <w:t>, audiologii i alergologii. Członek trzech polskich towarzystw naukowo – medycznych. Przodujący Nauczyciel Akademicki – Mistrz Dydaktyki w 1986 r., pięciokrotny laureat nagród rektorskich za prace naukowo – badawcze. W dziedzinie praktyki klinicznej – chirurgiczne leczenie</w:t>
      </w:r>
      <w:r w:rsidRPr="009950B3">
        <w:rPr>
          <w:rFonts w:cs="Times New Roman"/>
        </w:rPr>
        <w:t xml:space="preserve"> otosklerozy. ZPZ – filatelistyka, literatura, turystyka krajoznawcza.</w:t>
      </w:r>
    </w:p>
    <w:p w:rsidR="00D27881" w:rsidRDefault="00D27881" w:rsidP="003A6749">
      <w:pPr>
        <w:pStyle w:val="Standard"/>
        <w:spacing w:line="360" w:lineRule="auto"/>
        <w:jc w:val="both"/>
        <w:rPr>
          <w:rFonts w:cs="Times New Roman"/>
        </w:rPr>
      </w:pPr>
    </w:p>
    <w:p w:rsidR="00D27881" w:rsidRDefault="00D27881" w:rsidP="00D27881">
      <w:pPr>
        <w:pStyle w:val="Standard"/>
        <w:spacing w:line="360" w:lineRule="auto"/>
        <w:ind w:left="3540"/>
        <w:jc w:val="both"/>
        <w:rPr>
          <w:rFonts w:cs="Times New Roman"/>
        </w:rPr>
      </w:pPr>
      <w:r>
        <w:rPr>
          <w:rFonts w:cs="Times New Roman"/>
        </w:rPr>
        <w:t>Opracował:</w:t>
      </w:r>
      <w:bookmarkStart w:id="0" w:name="_GoBack"/>
      <w:bookmarkEnd w:id="0"/>
    </w:p>
    <w:p w:rsidR="00D27881" w:rsidRDefault="00D27881" w:rsidP="00D27881">
      <w:pPr>
        <w:pStyle w:val="Standard"/>
        <w:spacing w:line="360" w:lineRule="auto"/>
        <w:ind w:left="3540"/>
        <w:jc w:val="both"/>
        <w:rPr>
          <w:rFonts w:cs="Times New Roman"/>
        </w:rPr>
      </w:pPr>
      <w:r>
        <w:rPr>
          <w:rFonts w:cs="Times New Roman"/>
        </w:rPr>
        <w:t xml:space="preserve">Płk w st. </w:t>
      </w:r>
      <w:proofErr w:type="spellStart"/>
      <w:r>
        <w:rPr>
          <w:rFonts w:cs="Times New Roman"/>
        </w:rPr>
        <w:t>spocz</w:t>
      </w:r>
      <w:proofErr w:type="spellEnd"/>
      <w:r>
        <w:rPr>
          <w:rFonts w:cs="Times New Roman"/>
        </w:rPr>
        <w:t xml:space="preserve">. prof. </w:t>
      </w:r>
      <w:proofErr w:type="spellStart"/>
      <w:r>
        <w:rPr>
          <w:rFonts w:cs="Times New Roman"/>
        </w:rPr>
        <w:t>zw</w:t>
      </w:r>
      <w:proofErr w:type="spellEnd"/>
      <w:r>
        <w:rPr>
          <w:rFonts w:cs="Times New Roman"/>
        </w:rPr>
        <w:t xml:space="preserve"> dr hab. n. med. Jurek Olszewski</w:t>
      </w:r>
    </w:p>
    <w:p w:rsidR="00D27881" w:rsidRPr="003A6749" w:rsidRDefault="00D27881" w:rsidP="00D27881">
      <w:pPr>
        <w:pStyle w:val="Standard"/>
        <w:spacing w:line="360" w:lineRule="auto"/>
        <w:ind w:left="3540"/>
        <w:jc w:val="both"/>
        <w:rPr>
          <w:b/>
        </w:rPr>
      </w:pPr>
      <w:r>
        <w:rPr>
          <w:rFonts w:cs="Times New Roman"/>
        </w:rPr>
        <w:t>Kierownik Kliniki Otolaryngologii, Laryngologii Onkologicznej, Audiologii i Foniatrii</w:t>
      </w:r>
    </w:p>
    <w:sectPr w:rsidR="00D27881" w:rsidRPr="003A6749" w:rsidSect="00AD1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55CB"/>
    <w:rsid w:val="003A6749"/>
    <w:rsid w:val="004B55CB"/>
    <w:rsid w:val="009950B3"/>
    <w:rsid w:val="00AD1C18"/>
    <w:rsid w:val="00D2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50B3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anna.stobiecka</cp:lastModifiedBy>
  <cp:revision>4</cp:revision>
  <dcterms:created xsi:type="dcterms:W3CDTF">2016-02-29T11:47:00Z</dcterms:created>
  <dcterms:modified xsi:type="dcterms:W3CDTF">2016-03-01T13:18:00Z</dcterms:modified>
</cp:coreProperties>
</file>